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F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Default="009065FD" w:rsidP="004A137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2C78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Самарской области </w:t>
      </w:r>
      <w:r w:rsidR="004A137A">
        <w:rPr>
          <w:rFonts w:ascii="Times New Roman" w:hAnsi="Times New Roman" w:cs="Times New Roman"/>
          <w:sz w:val="28"/>
          <w:szCs w:val="28"/>
        </w:rPr>
        <w:t xml:space="preserve">№______ </w:t>
      </w:r>
      <w:proofErr w:type="gramStart"/>
      <w:r w:rsidR="004A13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A137A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2C78F0" w:rsidRPr="002C78F0" w:rsidRDefault="002C78F0" w:rsidP="002C78F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B3304" w:rsidRPr="00DB3304">
        <w:rPr>
          <w:sz w:val="28"/>
          <w:szCs w:val="28"/>
        </w:rPr>
        <w:t>О внесении изменений в постановление администрации муниципального района Сергиевский № 1228 от 09.10.2017г. «Об утверждении административного регламента осуществления муниципальной функции по осуществлению муниципального земельного контроля на территории муниципального района Сергиевский Самарской области»</w:t>
      </w:r>
    </w:p>
    <w:p w:rsidR="009065FD" w:rsidRDefault="009065FD" w:rsidP="009065F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12F07" w:rsidRDefault="009065FD" w:rsidP="00C35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C78F0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C357BE">
        <w:rPr>
          <w:rFonts w:ascii="Times New Roman" w:hAnsi="Times New Roman" w:cs="Times New Roman"/>
          <w:sz w:val="28"/>
          <w:szCs w:val="28"/>
        </w:rPr>
        <w:t>а</w:t>
      </w:r>
      <w:r w:rsidRPr="002C78F0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Самарской области разработан в </w:t>
      </w:r>
      <w:r w:rsidR="00396F53" w:rsidRPr="002C78F0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9171D9" w:rsidRPr="002C78F0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="002C78F0" w:rsidRPr="002C78F0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9171D9" w:rsidRPr="002C78F0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муниципального района Сергиевский Самарской области </w:t>
      </w:r>
      <w:r w:rsidR="00DB3304" w:rsidRPr="00DB3304">
        <w:rPr>
          <w:rFonts w:ascii="Times New Roman" w:hAnsi="Times New Roman" w:cs="Times New Roman"/>
          <w:sz w:val="28"/>
          <w:szCs w:val="28"/>
        </w:rPr>
        <w:t>от 09.10.2017г.</w:t>
      </w:r>
      <w:r w:rsidR="00DB3304">
        <w:rPr>
          <w:rFonts w:ascii="Times New Roman" w:hAnsi="Times New Roman" w:cs="Times New Roman"/>
          <w:sz w:val="28"/>
          <w:szCs w:val="28"/>
        </w:rPr>
        <w:t xml:space="preserve"> </w:t>
      </w:r>
      <w:r w:rsidR="00DB3304" w:rsidRPr="00DB3304">
        <w:rPr>
          <w:rFonts w:ascii="Times New Roman" w:hAnsi="Times New Roman" w:cs="Times New Roman"/>
          <w:sz w:val="28"/>
          <w:szCs w:val="28"/>
        </w:rPr>
        <w:t xml:space="preserve">№ 1228  </w:t>
      </w:r>
      <w:r w:rsidR="00491A23" w:rsidRPr="00491A23">
        <w:rPr>
          <w:rFonts w:ascii="Times New Roman" w:hAnsi="Times New Roman" w:cs="Times New Roman"/>
          <w:sz w:val="28"/>
          <w:szCs w:val="28"/>
        </w:rPr>
        <w:t>«</w:t>
      </w:r>
      <w:r w:rsidR="00DB3304" w:rsidRPr="00DB330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осуществления муниципальной функции по осуществлению муниципального земельного контроля на территории муниципального района Сергиевский Самарской области</w:t>
      </w:r>
      <w:r w:rsidR="00491A23" w:rsidRPr="00491A23">
        <w:rPr>
          <w:rFonts w:ascii="Times New Roman" w:hAnsi="Times New Roman" w:cs="Times New Roman"/>
          <w:sz w:val="28"/>
          <w:szCs w:val="28"/>
        </w:rPr>
        <w:t>»</w:t>
      </w:r>
      <w:r w:rsidR="002C78F0" w:rsidRPr="00491A23">
        <w:rPr>
          <w:rFonts w:ascii="Times New Roman" w:hAnsi="Times New Roman" w:cs="Times New Roman"/>
          <w:sz w:val="28"/>
          <w:szCs w:val="28"/>
        </w:rPr>
        <w:t xml:space="preserve"> </w:t>
      </w:r>
      <w:r w:rsidR="002C78F0" w:rsidRPr="002C78F0">
        <w:rPr>
          <w:rFonts w:ascii="Times New Roman" w:hAnsi="Times New Roman" w:cs="Times New Roman"/>
          <w:sz w:val="28"/>
          <w:szCs w:val="28"/>
        </w:rPr>
        <w:t>в связи с изменени</w:t>
      </w:r>
      <w:r w:rsidR="001979CE">
        <w:rPr>
          <w:rFonts w:ascii="Times New Roman" w:hAnsi="Times New Roman" w:cs="Times New Roman"/>
          <w:sz w:val="28"/>
          <w:szCs w:val="28"/>
        </w:rPr>
        <w:t xml:space="preserve">ями и дополнениями, внесенными в </w:t>
      </w:r>
      <w:r w:rsidR="002C78F0" w:rsidRPr="002C78F0">
        <w:rPr>
          <w:rFonts w:ascii="Times New Roman" w:hAnsi="Times New Roman" w:cs="Times New Roman"/>
          <w:sz w:val="28"/>
          <w:szCs w:val="28"/>
        </w:rPr>
        <w:t xml:space="preserve"> </w:t>
      </w:r>
      <w:r w:rsidR="00C357BE">
        <w:rPr>
          <w:rFonts w:ascii="Times New Roman" w:hAnsi="Times New Roman" w:cs="Times New Roman"/>
          <w:sz w:val="28"/>
          <w:szCs w:val="28"/>
        </w:rPr>
        <w:t>Закон</w:t>
      </w:r>
      <w:r w:rsidR="00C357BE" w:rsidRPr="00C357BE">
        <w:rPr>
          <w:rFonts w:ascii="Times New Roman" w:hAnsi="Times New Roman" w:cs="Times New Roman"/>
          <w:sz w:val="28"/>
          <w:szCs w:val="28"/>
        </w:rPr>
        <w:t xml:space="preserve"> Самарской области от 07.10.2002 г</w:t>
      </w:r>
      <w:proofErr w:type="gramEnd"/>
      <w:r w:rsidR="00C357BE" w:rsidRPr="00C357BE">
        <w:rPr>
          <w:rFonts w:ascii="Times New Roman" w:hAnsi="Times New Roman" w:cs="Times New Roman"/>
          <w:sz w:val="28"/>
          <w:szCs w:val="28"/>
        </w:rPr>
        <w:t>. № 63-ГД «О повышении плодородия земель сельскохозяйственного назначения на территории Самарской области»</w:t>
      </w:r>
      <w:r w:rsidR="00C357B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12F07">
        <w:rPr>
          <w:rFonts w:ascii="Times New Roman" w:hAnsi="Times New Roman" w:cs="Times New Roman"/>
          <w:sz w:val="28"/>
          <w:szCs w:val="28"/>
        </w:rPr>
        <w:t>Альтернативные варианты правового регулирования отсутствуют.</w:t>
      </w:r>
    </w:p>
    <w:p w:rsidR="00212F07" w:rsidRDefault="00212F07" w:rsidP="00212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Негативные последствия от введения данного правового регулирования отсутствуют.</w:t>
      </w:r>
    </w:p>
    <w:p w:rsidR="00F404B3" w:rsidRPr="002C78F0" w:rsidRDefault="00F404B3" w:rsidP="00FA1F78">
      <w:pPr>
        <w:pStyle w:val="a3"/>
        <w:tabs>
          <w:tab w:val="left" w:pos="0"/>
        </w:tabs>
        <w:ind w:left="0" w:firstLine="0"/>
        <w:rPr>
          <w:rFonts w:ascii="Times New Roman" w:eastAsia="Calibri" w:hAnsi="Times New Roman" w:cs="Times New Roman"/>
          <w:sz w:val="28"/>
          <w:szCs w:val="28"/>
        </w:rPr>
      </w:pPr>
    </w:p>
    <w:sectPr w:rsidR="00F404B3" w:rsidRPr="002C7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90"/>
    <w:rsid w:val="000E7DCC"/>
    <w:rsid w:val="001979CE"/>
    <w:rsid w:val="00212F07"/>
    <w:rsid w:val="002225B5"/>
    <w:rsid w:val="00282B7E"/>
    <w:rsid w:val="00296F85"/>
    <w:rsid w:val="002C78F0"/>
    <w:rsid w:val="00396F53"/>
    <w:rsid w:val="003F7AD7"/>
    <w:rsid w:val="00491A23"/>
    <w:rsid w:val="004A137A"/>
    <w:rsid w:val="005D41EA"/>
    <w:rsid w:val="005F0ABF"/>
    <w:rsid w:val="006C61BC"/>
    <w:rsid w:val="007307F6"/>
    <w:rsid w:val="00745C85"/>
    <w:rsid w:val="00773690"/>
    <w:rsid w:val="007866EB"/>
    <w:rsid w:val="008831BF"/>
    <w:rsid w:val="009065FD"/>
    <w:rsid w:val="009171D9"/>
    <w:rsid w:val="009E0480"/>
    <w:rsid w:val="00A4240B"/>
    <w:rsid w:val="00A83805"/>
    <w:rsid w:val="00AE7BAD"/>
    <w:rsid w:val="00B94409"/>
    <w:rsid w:val="00C357BE"/>
    <w:rsid w:val="00DB3304"/>
    <w:rsid w:val="00EB6F44"/>
    <w:rsid w:val="00F404B3"/>
    <w:rsid w:val="00F63ED9"/>
    <w:rsid w:val="00FA1F78"/>
    <w:rsid w:val="00FC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6F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character" w:customStyle="1" w:styleId="10">
    <w:name w:val="Заголовок 1 Знак"/>
    <w:basedOn w:val="a0"/>
    <w:link w:val="1"/>
    <w:rsid w:val="00396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2C78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C78F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6F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character" w:customStyle="1" w:styleId="10">
    <w:name w:val="Заголовок 1 Знак"/>
    <w:basedOn w:val="a0"/>
    <w:link w:val="1"/>
    <w:rsid w:val="00396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2C78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C78F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2017-12-20T08:49:00Z</cp:lastPrinted>
  <dcterms:created xsi:type="dcterms:W3CDTF">2018-05-17T07:14:00Z</dcterms:created>
  <dcterms:modified xsi:type="dcterms:W3CDTF">2020-04-09T11:35:00Z</dcterms:modified>
</cp:coreProperties>
</file>